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7A05B0CB" w:rsidR="003029B8" w:rsidRDefault="003029B8" w:rsidP="007B6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D02452">
        <w:rPr>
          <w:rFonts w:ascii="Times New Roman" w:hAnsi="Times New Roman" w:cs="Times New Roman"/>
          <w:b/>
          <w:sz w:val="24"/>
          <w:szCs w:val="24"/>
        </w:rPr>
        <w:t>1</w:t>
      </w:r>
      <w:r w:rsidR="00935123">
        <w:rPr>
          <w:rFonts w:ascii="Times New Roman" w:hAnsi="Times New Roman" w:cs="Times New Roman"/>
          <w:b/>
          <w:sz w:val="24"/>
          <w:szCs w:val="24"/>
        </w:rPr>
        <w:t>4644-3</w:t>
      </w:r>
      <w:r w:rsidR="00C619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35123" w:rsidRPr="00935123">
        <w:rPr>
          <w:rFonts w:ascii="Times New Roman" w:hAnsi="Times New Roman" w:cs="Times New Roman"/>
          <w:b/>
          <w:sz w:val="24"/>
          <w:szCs w:val="24"/>
        </w:rPr>
        <w:t>Чистые помещения и связанные с ними контролируемые среды. Часть 3. Методы испытаний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D02452" w:rsidRDefault="003029B8" w:rsidP="00D0245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738667DE" w14:textId="40EE6B48" w:rsidR="00CD0EAE" w:rsidRPr="00CD0EAE" w:rsidRDefault="00CD0EAE" w:rsidP="00CD0EAE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CD0EAE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CD0EAE">
        <w:rPr>
          <w:rFonts w:ascii="Times New Roman" w:hAnsi="Times New Roman" w:cs="Times New Roman"/>
          <w:sz w:val="24"/>
          <w:szCs w:val="24"/>
          <w:lang w:eastAsia="zh-CN"/>
        </w:rPr>
        <w:t>третьего направления Постановления Правительства РК от 12 октября 2021 года № 725 «Об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CD0EAE">
        <w:rPr>
          <w:rFonts w:ascii="Times New Roman" w:hAnsi="Times New Roman" w:cs="Times New Roman"/>
          <w:sz w:val="24"/>
          <w:szCs w:val="24"/>
          <w:lang w:eastAsia="zh-CN"/>
        </w:rPr>
        <w:t>утверждении национального проекта "Качественное и доступное здравоохранение для каждого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CD0EAE">
        <w:rPr>
          <w:rFonts w:ascii="Times New Roman" w:hAnsi="Times New Roman" w:cs="Times New Roman"/>
          <w:sz w:val="24"/>
          <w:szCs w:val="24"/>
          <w:lang w:eastAsia="zh-CN"/>
        </w:rPr>
        <w:t>гражданина "Здоровая нация"».</w:t>
      </w:r>
    </w:p>
    <w:p w14:paraId="698BABC8" w14:textId="5235B935" w:rsidR="00CD0EAE" w:rsidRPr="00CD0EAE" w:rsidRDefault="00CD0EAE" w:rsidP="00CD0EAE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CD0EAE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CD0EAE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CD0EAE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CD0EAE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0C9A21CE" w14:textId="2EEF1F61" w:rsidR="00CD0EAE" w:rsidRPr="00CD0EAE" w:rsidRDefault="00CD0EAE" w:rsidP="00CD0EAE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CD0EAE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проведения квалификации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CD0EAE">
        <w:rPr>
          <w:rFonts w:ascii="Times New Roman" w:hAnsi="Times New Roman" w:cs="Times New Roman"/>
          <w:sz w:val="24"/>
          <w:szCs w:val="24"/>
          <w:lang w:eastAsia="zh-CN"/>
        </w:rPr>
        <w:t>чистых помещений по производству медицинских изделий. В текущий момент на территорий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CD0EAE">
        <w:rPr>
          <w:rFonts w:ascii="Times New Roman" w:hAnsi="Times New Roman" w:cs="Times New Roman"/>
          <w:sz w:val="24"/>
          <w:szCs w:val="24"/>
          <w:lang w:eastAsia="zh-CN"/>
        </w:rPr>
        <w:t>РК имеется отечественные товаропроизводители медицинских изделий, производимых в чистых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CD0EAE">
        <w:rPr>
          <w:rFonts w:ascii="Times New Roman" w:hAnsi="Times New Roman" w:cs="Times New Roman"/>
          <w:sz w:val="24"/>
          <w:szCs w:val="24"/>
          <w:lang w:eastAsia="zh-CN"/>
        </w:rPr>
        <w:t xml:space="preserve">помещениях (ТОО «Green Cross </w:t>
      </w:r>
      <w:proofErr w:type="spellStart"/>
      <w:r w:rsidRPr="00CD0EAE">
        <w:rPr>
          <w:rFonts w:ascii="Times New Roman" w:hAnsi="Times New Roman" w:cs="Times New Roman"/>
          <w:sz w:val="24"/>
          <w:szCs w:val="24"/>
          <w:lang w:eastAsia="zh-CN"/>
        </w:rPr>
        <w:t>Eco</w:t>
      </w:r>
      <w:proofErr w:type="spellEnd"/>
      <w:r w:rsidRPr="00CD0EAE">
        <w:rPr>
          <w:rFonts w:ascii="Times New Roman" w:hAnsi="Times New Roman" w:cs="Times New Roman"/>
          <w:sz w:val="24"/>
          <w:szCs w:val="24"/>
          <w:lang w:eastAsia="zh-CN"/>
        </w:rPr>
        <w:t>» (Грин Кросс Эко), ТОО «</w:t>
      </w:r>
      <w:proofErr w:type="spellStart"/>
      <w:r w:rsidRPr="00CD0EAE">
        <w:rPr>
          <w:rFonts w:ascii="Times New Roman" w:hAnsi="Times New Roman" w:cs="Times New Roman"/>
          <w:sz w:val="24"/>
          <w:szCs w:val="24"/>
          <w:lang w:eastAsia="zh-CN"/>
        </w:rPr>
        <w:t>Marai</w:t>
      </w:r>
      <w:proofErr w:type="spellEnd"/>
      <w:r w:rsidRPr="00CD0EAE">
        <w:rPr>
          <w:rFonts w:ascii="Times New Roman" w:hAnsi="Times New Roman" w:cs="Times New Roman"/>
          <w:sz w:val="24"/>
          <w:szCs w:val="24"/>
          <w:lang w:eastAsia="zh-CN"/>
        </w:rPr>
        <w:t xml:space="preserve"> E7 Group (Марай Е7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CD0EAE">
        <w:rPr>
          <w:rFonts w:ascii="Times New Roman" w:hAnsi="Times New Roman" w:cs="Times New Roman"/>
          <w:sz w:val="24"/>
          <w:szCs w:val="24"/>
          <w:lang w:eastAsia="zh-CN"/>
        </w:rPr>
        <w:t>Групп), ТОО «</w:t>
      </w:r>
      <w:proofErr w:type="spellStart"/>
      <w:r w:rsidRPr="00CD0EAE">
        <w:rPr>
          <w:rFonts w:ascii="Times New Roman" w:hAnsi="Times New Roman" w:cs="Times New Roman"/>
          <w:sz w:val="24"/>
          <w:szCs w:val="24"/>
          <w:lang w:eastAsia="zh-CN"/>
        </w:rPr>
        <w:t>ЭкоФарм</w:t>
      </w:r>
      <w:proofErr w:type="spellEnd"/>
      <w:r w:rsidRPr="00CD0EAE">
        <w:rPr>
          <w:rFonts w:ascii="Times New Roman" w:hAnsi="Times New Roman" w:cs="Times New Roman"/>
          <w:sz w:val="24"/>
          <w:szCs w:val="24"/>
          <w:lang w:eastAsia="zh-CN"/>
        </w:rPr>
        <w:t xml:space="preserve"> Интернейшнл»). Для проведения квалификации чистых помещений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CD0EAE">
        <w:rPr>
          <w:rFonts w:ascii="Times New Roman" w:hAnsi="Times New Roman" w:cs="Times New Roman"/>
          <w:sz w:val="24"/>
          <w:szCs w:val="24"/>
          <w:lang w:eastAsia="zh-CN"/>
        </w:rPr>
        <w:t>надлежащим образом необходима разработка данного документа по стандартизации.</w:t>
      </w:r>
    </w:p>
    <w:p w14:paraId="050B57E1" w14:textId="4E647C3A" w:rsidR="00CD0EAE" w:rsidRPr="00CD0EAE" w:rsidRDefault="00CD0EAE" w:rsidP="00CD0EAE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Настоящий </w:t>
      </w:r>
      <w:r w:rsidRPr="00CD0EAE">
        <w:rPr>
          <w:rFonts w:ascii="Times New Roman" w:hAnsi="Times New Roman" w:cs="Times New Roman"/>
          <w:sz w:val="24"/>
          <w:szCs w:val="24"/>
          <w:lang w:eastAsia="zh-CN"/>
        </w:rPr>
        <w:t xml:space="preserve">стандарт предоставляет методы испытаний для поддержки эксплуатации чистых помещений и чистых зон в соответствии с классификацией чистоты воздуха, другими спецификациями очистки и соответствующими контролируемыми условиями. Тесты производительности указаны для двух типов чистых помещений и чистых зон. Это относится к тем с однонаправленным потоком воздуха и тем с </w:t>
      </w:r>
      <w:proofErr w:type="spellStart"/>
      <w:r w:rsidRPr="00CD0EAE">
        <w:rPr>
          <w:rFonts w:ascii="Times New Roman" w:hAnsi="Times New Roman" w:cs="Times New Roman"/>
          <w:sz w:val="24"/>
          <w:szCs w:val="24"/>
          <w:lang w:eastAsia="zh-CN"/>
        </w:rPr>
        <w:t>неоднонаправленным</w:t>
      </w:r>
      <w:proofErr w:type="spellEnd"/>
      <w:r w:rsidRPr="00CD0EAE">
        <w:rPr>
          <w:rFonts w:ascii="Times New Roman" w:hAnsi="Times New Roman" w:cs="Times New Roman"/>
          <w:sz w:val="24"/>
          <w:szCs w:val="24"/>
          <w:lang w:eastAsia="zh-CN"/>
        </w:rPr>
        <w:t xml:space="preserve"> потоком воздуха, построенным, стационарным и работающим в трех возможных состояниях присутствия.</w:t>
      </w:r>
    </w:p>
    <w:p w14:paraId="5645045C" w14:textId="77777777" w:rsidR="00CD0EAE" w:rsidRPr="00CD0EAE" w:rsidRDefault="00CD0EAE" w:rsidP="00CD0EAE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CD0EAE">
        <w:rPr>
          <w:rFonts w:ascii="Times New Roman" w:hAnsi="Times New Roman" w:cs="Times New Roman"/>
          <w:sz w:val="24"/>
          <w:szCs w:val="24"/>
          <w:lang w:eastAsia="zh-CN"/>
        </w:rPr>
        <w:t>Для определения рабочих параметров предусмотрены методы испытаний, рекомендуемое испытательное оборудование и процедуры испытаний. Если на метод испытаний влияет тип чистого помещения или чистой зоны, рекомендуются альтернативные процедуры.</w:t>
      </w:r>
    </w:p>
    <w:p w14:paraId="30C52892" w14:textId="77777777" w:rsidR="00CD0EAE" w:rsidRPr="00CD0EAE" w:rsidRDefault="00CD0EAE" w:rsidP="00CD0EAE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CD0EAE">
        <w:rPr>
          <w:rFonts w:ascii="Times New Roman" w:hAnsi="Times New Roman" w:cs="Times New Roman"/>
          <w:sz w:val="24"/>
          <w:szCs w:val="24"/>
          <w:lang w:eastAsia="zh-CN"/>
        </w:rPr>
        <w:t>Для некоторых испытаний рекомендуется использовать несколько различных методов и аппаратов с учетом различных соображений конечного использования. Альтернативные методы, не включенные в настоящий стандарт, могут применяться по согласованию между потребителем и поставщиком. Альтернативные методы не обязательно обеспечивают эквивалентные измерения.</w:t>
      </w:r>
    </w:p>
    <w:p w14:paraId="16B23924" w14:textId="77777777" w:rsidR="00CD0EAE" w:rsidRPr="00CD0EAE" w:rsidRDefault="00CD0EAE" w:rsidP="00CD0EAE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CD0EAE">
        <w:rPr>
          <w:rFonts w:ascii="Times New Roman" w:hAnsi="Times New Roman" w:cs="Times New Roman"/>
          <w:sz w:val="24"/>
          <w:szCs w:val="24"/>
          <w:lang w:eastAsia="zh-CN"/>
        </w:rPr>
        <w:t>Настоящий стандарт не распространяется на измерения продуктов или процессов в чистых помещениях, чистых зонах или разделительных устройствах.</w:t>
      </w:r>
    </w:p>
    <w:p w14:paraId="22B8A1C5" w14:textId="732F9F9E" w:rsidR="00FA2282" w:rsidRPr="00D42394" w:rsidRDefault="00FA2282" w:rsidP="00CD0EAE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ОЮЛ «Ассоциация</w:t>
      </w:r>
      <w:r w:rsidR="005B7B96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производителей медицинских изделий».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FFEABE3" w:rsid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815161A" w14:textId="0BFDE05B" w:rsidR="00CD0EAE" w:rsidRDefault="00CD0EAE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2594AEAB" w14:textId="77777777" w:rsidR="00CD0EAE" w:rsidRPr="00132982" w:rsidRDefault="00CD0EAE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705ED6AE" w14:textId="6027EFDF" w:rsidR="00CD0EAE" w:rsidRPr="00CD0EAE" w:rsidRDefault="00CD0EAE" w:rsidP="00CD0EAE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CD0EAE"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</w:t>
      </w:r>
      <w:r>
        <w:rPr>
          <w:rFonts w:ascii="Times New Roman" w:hAnsi="Times New Roman" w:cs="Times New Roman"/>
          <w:sz w:val="24"/>
          <w:szCs w:val="24"/>
          <w:lang w:eastAsia="zh-CN"/>
        </w:rPr>
        <w:t>ю</w:t>
      </w:r>
      <w:r w:rsidRPr="00CD0EAE">
        <w:rPr>
          <w:rFonts w:ascii="Times New Roman" w:hAnsi="Times New Roman" w:cs="Times New Roman"/>
          <w:sz w:val="24"/>
          <w:szCs w:val="24"/>
          <w:lang w:eastAsia="zh-CN"/>
        </w:rPr>
        <w:t>тся чистые помещения и связанные с ними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CD0EAE">
        <w:rPr>
          <w:rFonts w:ascii="Times New Roman" w:hAnsi="Times New Roman" w:cs="Times New Roman"/>
          <w:sz w:val="24"/>
          <w:szCs w:val="24"/>
          <w:lang w:eastAsia="zh-CN"/>
        </w:rPr>
        <w:t>контролируемые среды.</w:t>
      </w:r>
    </w:p>
    <w:p w14:paraId="015ECC79" w14:textId="77777777" w:rsidR="00CD0EAE" w:rsidRPr="00CD0EAE" w:rsidRDefault="00CD0EAE" w:rsidP="00CD0EAE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CD0EAE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</w:p>
    <w:p w14:paraId="019E5661" w14:textId="1389BBA4" w:rsidR="00D02452" w:rsidRDefault="00CD0EAE" w:rsidP="00CD0EAE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CD0EAE">
        <w:rPr>
          <w:rFonts w:ascii="Times New Roman" w:hAnsi="Times New Roman" w:cs="Times New Roman"/>
          <w:sz w:val="24"/>
          <w:szCs w:val="24"/>
          <w:lang w:eastAsia="zh-CN"/>
        </w:rPr>
        <w:t>Чистые помещения и связанные с ними контролируемые среды обеспечивают контроль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CD0EAE">
        <w:rPr>
          <w:rFonts w:ascii="Times New Roman" w:hAnsi="Times New Roman" w:cs="Times New Roman"/>
          <w:sz w:val="24"/>
          <w:szCs w:val="24"/>
          <w:lang w:eastAsia="zh-CN"/>
        </w:rPr>
        <w:t>загрязнения воздуха и, если необходимо, поверхностей, в целях поддержания допустимого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CD0EAE">
        <w:rPr>
          <w:rFonts w:ascii="Times New Roman" w:hAnsi="Times New Roman" w:cs="Times New Roman"/>
          <w:sz w:val="24"/>
          <w:szCs w:val="24"/>
          <w:lang w:eastAsia="zh-CN"/>
        </w:rPr>
        <w:t>уровня загрязнений в чувствительных к ним процессах.</w:t>
      </w:r>
    </w:p>
    <w:p w14:paraId="25F04D82" w14:textId="77777777" w:rsidR="00CD0EAE" w:rsidRPr="004F2DD9" w:rsidRDefault="00CD0EAE" w:rsidP="00CD0EAE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561A1BD1" w:rsidR="00D44AC5" w:rsidRPr="00D44AC5" w:rsidRDefault="00D44AC5" w:rsidP="004F2DD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310A48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305063A9" w14:textId="6D07383C" w:rsidR="005B7B96" w:rsidRPr="00935123" w:rsidRDefault="00935123" w:rsidP="00935123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bookmarkStart w:id="0" w:name="_Hlk144817299"/>
      <w:r w:rsidRPr="00935123">
        <w:rPr>
          <w:rStyle w:val="FontStyle33"/>
          <w:rFonts w:ascii="Times New Roman" w:hAnsi="Times New Roman"/>
          <w:bCs/>
          <w:sz w:val="24"/>
          <w:szCs w:val="24"/>
        </w:rPr>
        <w:t>Соглашени</w:t>
      </w:r>
      <w:r>
        <w:rPr>
          <w:rStyle w:val="FontStyle33"/>
          <w:rFonts w:ascii="Times New Roman" w:hAnsi="Times New Roman"/>
          <w:bCs/>
          <w:sz w:val="24"/>
          <w:szCs w:val="24"/>
        </w:rPr>
        <w:t>е</w:t>
      </w:r>
      <w:r w:rsidRPr="00935123">
        <w:rPr>
          <w:rStyle w:val="FontStyle33"/>
          <w:rFonts w:ascii="Times New Roman" w:hAnsi="Times New Roman"/>
          <w:bCs/>
          <w:sz w:val="24"/>
          <w:szCs w:val="24"/>
        </w:rPr>
        <w:t xml:space="preserve">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(Указ Президента Республики Казахстан от 19 декабря 2014 года № 980)</w:t>
      </w:r>
      <w:bookmarkEnd w:id="0"/>
    </w:p>
    <w:p w14:paraId="4A826DC7" w14:textId="77777777" w:rsidR="00935123" w:rsidRDefault="00935123" w:rsidP="005B7B96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14:paraId="4406FB30" w14:textId="715A4D32" w:rsidR="00D44AC5" w:rsidRPr="00D44AC5" w:rsidRDefault="00D44AC5" w:rsidP="005B7B96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D44AC5">
        <w:rPr>
          <w:rFonts w:ascii="Times New Roman" w:hAnsi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BioEtica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ЭкоФарм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Интернейшнл»,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Marai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E663DC4" w14:textId="02E8AFF4" w:rsidR="00C619A4" w:rsidRPr="00C619A4" w:rsidRDefault="00137217" w:rsidP="00F92951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OLE_LINK6"/>
      <w:bookmarkStart w:id="2" w:name="OLE_LINK7"/>
      <w:bookmarkStart w:id="3" w:name="_Hlk48056258"/>
      <w:r w:rsidR="00935123" w:rsidRPr="00935123">
        <w:rPr>
          <w:rFonts w:ascii="Times New Roman" w:hAnsi="Times New Roman" w:cs="Times New Roman"/>
          <w:sz w:val="24"/>
          <w:szCs w:val="24"/>
        </w:rPr>
        <w:t xml:space="preserve">ISO 14644-3:2019 Cleanrooms and associated controlled environments – Part 3: Test methods </w:t>
      </w:r>
      <w:r w:rsidR="00935123" w:rsidRPr="00F92951">
        <w:rPr>
          <w:rFonts w:ascii="Times New Roman" w:hAnsi="Times New Roman" w:cs="Times New Roman"/>
          <w:sz w:val="24"/>
          <w:szCs w:val="24"/>
        </w:rPr>
        <w:t>(</w:t>
      </w:r>
      <w:bookmarkEnd w:id="1"/>
      <w:bookmarkEnd w:id="2"/>
      <w:r w:rsidR="00935123" w:rsidRPr="00F92951">
        <w:rPr>
          <w:rFonts w:ascii="Times New Roman" w:hAnsi="Times New Roman" w:cs="Times New Roman"/>
          <w:sz w:val="24"/>
          <w:szCs w:val="24"/>
        </w:rPr>
        <w:t>Чистые помещения и связанные с ними контролируемые среды. Часть 3. Методы испытаний)</w:t>
      </w:r>
      <w:bookmarkEnd w:id="3"/>
    </w:p>
    <w:p w14:paraId="57C317F4" w14:textId="77777777" w:rsidR="00EA1C5F" w:rsidRPr="00C619A4" w:rsidRDefault="00EA1C5F" w:rsidP="00C619A4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19A4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14:paraId="5CBA3C87" w14:textId="77777777" w:rsidR="00137217" w:rsidRP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37217" w:rsidRPr="005C744F">
        <w:rPr>
          <w:rFonts w:ascii="Times New Roman" w:hAnsi="Times New Roman" w:cs="Times New Roman"/>
          <w:sz w:val="24"/>
          <w:szCs w:val="24"/>
        </w:rPr>
        <w:t>NavyCo</w:t>
      </w:r>
      <w:proofErr w:type="spellEnd"/>
      <w:r w:rsidR="00137217" w:rsidRPr="005C744F">
        <w:rPr>
          <w:rFonts w:ascii="Times New Roman" w:hAnsi="Times New Roman" w:cs="Times New Roman"/>
          <w:sz w:val="24"/>
          <w:szCs w:val="24"/>
        </w:rPr>
        <w:t>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 xml:space="preserve">пр. </w:t>
      </w:r>
      <w:proofErr w:type="spellStart"/>
      <w:r w:rsidR="003616D8" w:rsidRPr="005C744F">
        <w:rPr>
          <w:rFonts w:ascii="Times New Roman" w:hAnsi="Times New Roman" w:cs="Times New Roman"/>
          <w:sz w:val="24"/>
          <w:szCs w:val="24"/>
        </w:rPr>
        <w:t>Кабанбай</w:t>
      </w:r>
      <w:proofErr w:type="spellEnd"/>
      <w:r w:rsidR="003616D8" w:rsidRPr="005C744F">
        <w:rPr>
          <w:rFonts w:ascii="Times New Roman" w:hAnsi="Times New Roman" w:cs="Times New Roman"/>
          <w:sz w:val="24"/>
          <w:szCs w:val="24"/>
        </w:rPr>
        <w:t xml:space="preserve">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44F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5C744F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2AE372C2" w14:textId="44B094EC" w:rsidR="00D44AC5" w:rsidRPr="00D44AC5" w:rsidRDefault="008777B9" w:rsidP="00CD0EAE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proofErr w:type="gramStart"/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proofErr w:type="spellStart"/>
      <w:r w:rsidRPr="004E6919">
        <w:rPr>
          <w:rFonts w:ascii="Times New Roman" w:hAnsi="Times New Roman" w:cs="Times New Roman"/>
          <w:b/>
          <w:sz w:val="24"/>
          <w:szCs w:val="24"/>
        </w:rPr>
        <w:t>Нуртазин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 xml:space="preserve"> А.А.</w:t>
      </w:r>
    </w:p>
    <w:sectPr w:rsidR="00D44AC5" w:rsidRPr="00D44AC5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DAC01" w14:textId="77777777" w:rsidR="005B7B96" w:rsidRDefault="005B7B96" w:rsidP="005B7B96">
      <w:r>
        <w:separator/>
      </w:r>
    </w:p>
  </w:endnote>
  <w:endnote w:type="continuationSeparator" w:id="0">
    <w:p w14:paraId="22EDF444" w14:textId="77777777" w:rsidR="005B7B96" w:rsidRDefault="005B7B96" w:rsidP="005B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19534" w14:textId="77777777" w:rsidR="009E6402" w:rsidRPr="00205DDC" w:rsidRDefault="005B7B96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B18F7" w14:textId="77777777" w:rsidR="009E6402" w:rsidRDefault="00F92951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49C2B" w14:textId="77777777" w:rsidR="005B7B96" w:rsidRDefault="005B7B96" w:rsidP="005B7B96">
      <w:r>
        <w:separator/>
      </w:r>
    </w:p>
  </w:footnote>
  <w:footnote w:type="continuationSeparator" w:id="0">
    <w:p w14:paraId="39A0FE82" w14:textId="77777777" w:rsidR="005B7B96" w:rsidRDefault="005B7B96" w:rsidP="005B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90B9" w14:textId="77777777" w:rsidR="009E6402" w:rsidRPr="006A4F0D" w:rsidRDefault="005B7B96" w:rsidP="0009446B">
    <w:pPr>
      <w:rPr>
        <w:sz w:val="24"/>
      </w:rPr>
    </w:pPr>
    <w:r w:rsidRPr="006A4F0D">
      <w:rPr>
        <w:b/>
        <w:bCs/>
        <w:sz w:val="24"/>
      </w:rPr>
      <w:t xml:space="preserve">СТ РК </w:t>
    </w:r>
    <w:r w:rsidRPr="006A4F0D">
      <w:rPr>
        <w:b/>
        <w:bCs/>
        <w:sz w:val="24"/>
        <w:lang w:val="en-US"/>
      </w:rPr>
      <w:t>ISO</w:t>
    </w:r>
    <w:r w:rsidRPr="006A4F0D">
      <w:rPr>
        <w:b/>
        <w:bCs/>
        <w:sz w:val="24"/>
      </w:rPr>
      <w:t xml:space="preserve"> 8871-</w:t>
    </w:r>
    <w:r>
      <w:rPr>
        <w:b/>
        <w:bCs/>
        <w:sz w:val="24"/>
      </w:rPr>
      <w:t>3</w:t>
    </w:r>
  </w:p>
  <w:p w14:paraId="3BD4E7B1" w14:textId="77777777" w:rsidR="009E6402" w:rsidRPr="00561030" w:rsidRDefault="005B7B96" w:rsidP="00A37300">
    <w:pPr>
      <w:rPr>
        <w:i/>
        <w:sz w:val="24"/>
      </w:rPr>
    </w:pPr>
    <w:r w:rsidRPr="006A4F0D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6777B" w14:textId="16F985EF" w:rsidR="009E6402" w:rsidRPr="00235499" w:rsidRDefault="005B7B96" w:rsidP="005B7B9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972B" w14:textId="77777777" w:rsidR="009E6402" w:rsidRPr="00926D8E" w:rsidRDefault="005B7B96" w:rsidP="009E7833">
    <w:pPr>
      <w:pStyle w:val="ab"/>
      <w:jc w:val="right"/>
      <w:rPr>
        <w:sz w:val="24"/>
      </w:rPr>
    </w:pPr>
    <w:r w:rsidRPr="00926D8E">
      <w:rPr>
        <w:sz w:val="24"/>
      </w:rPr>
      <w:t>проект</w:t>
    </w:r>
  </w:p>
  <w:p w14:paraId="27180A10" w14:textId="77777777" w:rsidR="009E6402" w:rsidRDefault="00F9295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1FD0"/>
    <w:multiLevelType w:val="multilevel"/>
    <w:tmpl w:val="2F3A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BA5652"/>
    <w:multiLevelType w:val="hybridMultilevel"/>
    <w:tmpl w:val="250E0CA0"/>
    <w:lvl w:ilvl="0" w:tplc="D3BC5E82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3029B8"/>
    <w:rsid w:val="00310A48"/>
    <w:rsid w:val="00312DCA"/>
    <w:rsid w:val="003616D8"/>
    <w:rsid w:val="003F00A3"/>
    <w:rsid w:val="003F7768"/>
    <w:rsid w:val="0040619E"/>
    <w:rsid w:val="004F2DD9"/>
    <w:rsid w:val="005B7B96"/>
    <w:rsid w:val="005C744F"/>
    <w:rsid w:val="00652532"/>
    <w:rsid w:val="00682E02"/>
    <w:rsid w:val="006B6FAE"/>
    <w:rsid w:val="0072234F"/>
    <w:rsid w:val="007B6BFF"/>
    <w:rsid w:val="007C3373"/>
    <w:rsid w:val="007E615E"/>
    <w:rsid w:val="008777B9"/>
    <w:rsid w:val="009110C3"/>
    <w:rsid w:val="00935123"/>
    <w:rsid w:val="00A02B98"/>
    <w:rsid w:val="00A21007"/>
    <w:rsid w:val="00A900E0"/>
    <w:rsid w:val="00AF3B8D"/>
    <w:rsid w:val="00B24F26"/>
    <w:rsid w:val="00B426C3"/>
    <w:rsid w:val="00B726C7"/>
    <w:rsid w:val="00C619A4"/>
    <w:rsid w:val="00CD0EAE"/>
    <w:rsid w:val="00D02452"/>
    <w:rsid w:val="00D42394"/>
    <w:rsid w:val="00D44AC5"/>
    <w:rsid w:val="00E610BD"/>
    <w:rsid w:val="00EA1C5F"/>
    <w:rsid w:val="00EB5AC5"/>
    <w:rsid w:val="00F346AB"/>
    <w:rsid w:val="00F4232A"/>
    <w:rsid w:val="00F70B56"/>
    <w:rsid w:val="00F92951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EA1C5F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rsid w:val="005B7B96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5B7B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33">
    <w:name w:val="Font Style33"/>
    <w:uiPriority w:val="99"/>
    <w:rsid w:val="005B7B96"/>
    <w:rPr>
      <w:rFonts w:ascii="Book Antiqua" w:hAnsi="Book Antiqua" w:cs="Book Antiqua"/>
      <w:color w:val="000000"/>
      <w:sz w:val="16"/>
      <w:szCs w:val="16"/>
    </w:rPr>
  </w:style>
  <w:style w:type="paragraph" w:styleId="ad">
    <w:name w:val="footnote text"/>
    <w:basedOn w:val="a"/>
    <w:link w:val="ae"/>
    <w:uiPriority w:val="99"/>
    <w:semiHidden/>
    <w:unhideWhenUsed/>
    <w:rsid w:val="005B7B96"/>
  </w:style>
  <w:style w:type="character" w:customStyle="1" w:styleId="ae">
    <w:name w:val="Текст сноски Знак"/>
    <w:basedOn w:val="a0"/>
    <w:link w:val="ad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7B96"/>
    <w:rPr>
      <w:vertAlign w:val="superscript"/>
    </w:rPr>
  </w:style>
  <w:style w:type="paragraph" w:styleId="af0">
    <w:name w:val="footer"/>
    <w:basedOn w:val="a"/>
    <w:link w:val="af1"/>
    <w:uiPriority w:val="99"/>
    <w:semiHidden/>
    <w:unhideWhenUsed/>
    <w:rsid w:val="005B7B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gt-block">
    <w:name w:val="gt-block"/>
    <w:basedOn w:val="a"/>
    <w:rsid w:val="0065253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f2">
    <w:name w:val="Strong"/>
    <w:basedOn w:val="a0"/>
    <w:uiPriority w:val="22"/>
    <w:qFormat/>
    <w:rsid w:val="006525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k91kbs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12</cp:revision>
  <dcterms:created xsi:type="dcterms:W3CDTF">2022-08-31T09:51:00Z</dcterms:created>
  <dcterms:modified xsi:type="dcterms:W3CDTF">2023-09-13T10:48:00Z</dcterms:modified>
</cp:coreProperties>
</file>